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04235" w14:textId="6C2F005E"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394E74">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Pr="006D54EB" w:rsidRDefault="00A37F3F">
      <w:pPr>
        <w:jc w:val="both"/>
        <w:outlineLvl w:val="0"/>
        <w:rPr>
          <w:rFonts w:ascii="Calibri" w:eastAsia="Calibri" w:hAnsi="Calibri" w:cs="Arial"/>
          <w:b/>
          <w:sz w:val="28"/>
          <w:szCs w:val="28"/>
          <w:lang w:eastAsia="en-US"/>
        </w:rPr>
      </w:pPr>
    </w:p>
    <w:p w14:paraId="6678FE7E" w14:textId="1BA69D42"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6A9B6B56"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03D9A7E7" w:rsidR="00A37F3F" w:rsidRDefault="00335951">
      <w:pPr>
        <w:pStyle w:val="Nadpis8"/>
      </w:pPr>
      <w:r w:rsidRPr="00335951">
        <w:t>Flexibilní laryngoskop do Pardubické nemocnice</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1BF299E8" w14:textId="77777777" w:rsidR="0009019E" w:rsidRDefault="0009019E" w:rsidP="0009019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4C4DB330" w:rsidR="00A37F3F" w:rsidRDefault="0006204C">
      <w:pPr>
        <w:pStyle w:val="Nadpis2"/>
        <w:rPr>
          <w:sz w:val="28"/>
          <w:szCs w:val="28"/>
        </w:rPr>
      </w:pPr>
      <w:r>
        <w:rPr>
          <w:sz w:val="28"/>
          <w:szCs w:val="28"/>
        </w:rPr>
        <w:t>Technické parametry</w:t>
      </w:r>
    </w:p>
    <w:p w14:paraId="65E048FF" w14:textId="77777777" w:rsidR="00335951" w:rsidRPr="00335951" w:rsidRDefault="00335951" w:rsidP="00335951">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335951" w:rsidRPr="00335951" w14:paraId="160C3CEB" w14:textId="77777777" w:rsidTr="00CF2C69">
        <w:trPr>
          <w:trHeight w:val="387"/>
        </w:trPr>
        <w:tc>
          <w:tcPr>
            <w:tcW w:w="4536" w:type="dxa"/>
            <w:shd w:val="clear" w:color="auto" w:fill="BDD6EE" w:themeFill="accent1" w:themeFillTint="66"/>
            <w:vAlign w:val="center"/>
          </w:tcPr>
          <w:p w14:paraId="4D579909" w14:textId="77777777" w:rsidR="00335951" w:rsidRPr="00335951" w:rsidRDefault="00335951" w:rsidP="00335951">
            <w:pPr>
              <w:rPr>
                <w:rFonts w:asciiTheme="minorHAnsi" w:hAnsiTheme="minorHAnsi"/>
                <w:b/>
                <w:sz w:val="28"/>
                <w:szCs w:val="28"/>
              </w:rPr>
            </w:pPr>
            <w:r w:rsidRPr="00335951">
              <w:rPr>
                <w:rFonts w:asciiTheme="minorHAnsi" w:hAnsiTheme="minorHAnsi"/>
                <w:b/>
                <w:sz w:val="28"/>
                <w:szCs w:val="28"/>
              </w:rPr>
              <w:t>Položka ve</w:t>
            </w:r>
            <w:r w:rsidRPr="00335951">
              <w:rPr>
                <w:rFonts w:asciiTheme="minorHAnsi" w:hAnsiTheme="minorHAnsi"/>
                <w:b/>
                <w:bCs/>
                <w:sz w:val="28"/>
                <w:szCs w:val="28"/>
              </w:rPr>
              <w:t xml:space="preserve">řejné </w:t>
            </w:r>
            <w:r w:rsidRPr="00335951">
              <w:rPr>
                <w:rFonts w:asciiTheme="minorHAnsi" w:hAnsiTheme="minorHAnsi"/>
                <w:b/>
                <w:sz w:val="28"/>
                <w:szCs w:val="28"/>
              </w:rPr>
              <w:t>zakázky</w:t>
            </w:r>
          </w:p>
        </w:tc>
        <w:tc>
          <w:tcPr>
            <w:tcW w:w="5097" w:type="dxa"/>
            <w:gridSpan w:val="2"/>
            <w:shd w:val="clear" w:color="auto" w:fill="BDD6EE" w:themeFill="accent1" w:themeFillTint="66"/>
            <w:vAlign w:val="center"/>
          </w:tcPr>
          <w:p w14:paraId="3496BE38" w14:textId="685D4DE7" w:rsidR="00335951" w:rsidRPr="00335951" w:rsidRDefault="00335951" w:rsidP="00335951">
            <w:pPr>
              <w:rPr>
                <w:rFonts w:ascii="Calibri" w:eastAsia="Calibri" w:hAnsi="Calibri" w:cs="Arial"/>
                <w:b/>
                <w:bCs/>
                <w:color w:val="000000"/>
                <w:sz w:val="28"/>
                <w:szCs w:val="28"/>
                <w:lang w:eastAsia="en-US"/>
              </w:rPr>
            </w:pPr>
            <w:r w:rsidRPr="00335951">
              <w:rPr>
                <w:rFonts w:ascii="Calibri" w:eastAsia="Calibri" w:hAnsi="Calibri" w:cs="Arial"/>
                <w:b/>
                <w:bCs/>
                <w:color w:val="000000"/>
                <w:sz w:val="28"/>
                <w:szCs w:val="28"/>
                <w:lang w:eastAsia="en-US"/>
              </w:rPr>
              <w:t xml:space="preserve">Flexibilní laryngoskop – 1ks </w:t>
            </w:r>
          </w:p>
        </w:tc>
      </w:tr>
      <w:tr w:rsidR="00335951" w:rsidRPr="00335951" w14:paraId="12354748" w14:textId="77777777" w:rsidTr="00CF2C69">
        <w:tc>
          <w:tcPr>
            <w:tcW w:w="4536" w:type="dxa"/>
            <w:shd w:val="clear" w:color="auto" w:fill="F7CAAC" w:themeFill="accent2" w:themeFillTint="66"/>
          </w:tcPr>
          <w:p w14:paraId="6E89BD4A" w14:textId="77777777" w:rsidR="00335951" w:rsidRPr="00335951" w:rsidRDefault="00335951" w:rsidP="00335951">
            <w:pPr>
              <w:keepNext/>
              <w:outlineLvl w:val="5"/>
              <w:rPr>
                <w:rFonts w:asciiTheme="minorHAnsi" w:hAnsiTheme="minorHAnsi"/>
                <w:b/>
                <w:sz w:val="22"/>
              </w:rPr>
            </w:pPr>
            <w:r w:rsidRPr="00335951">
              <w:rPr>
                <w:rFonts w:ascii="Calibri" w:hAnsi="Calibri"/>
                <w:b/>
                <w:sz w:val="22"/>
              </w:rPr>
              <w:t>Závazné charakteristiky a požadavky</w:t>
            </w:r>
          </w:p>
        </w:tc>
        <w:tc>
          <w:tcPr>
            <w:tcW w:w="1276" w:type="dxa"/>
            <w:shd w:val="clear" w:color="auto" w:fill="F7CAAC" w:themeFill="accent2" w:themeFillTint="66"/>
          </w:tcPr>
          <w:p w14:paraId="352FA962" w14:textId="77777777" w:rsidR="00335951" w:rsidRPr="00335951" w:rsidRDefault="00335951" w:rsidP="00335951">
            <w:pPr>
              <w:rPr>
                <w:rFonts w:asciiTheme="minorHAnsi" w:hAnsiTheme="minorHAnsi"/>
                <w:b/>
                <w:sz w:val="22"/>
              </w:rPr>
            </w:pPr>
            <w:r w:rsidRPr="00335951">
              <w:rPr>
                <w:rFonts w:asciiTheme="minorHAnsi" w:hAnsiTheme="minorHAnsi"/>
                <w:b/>
                <w:sz w:val="22"/>
              </w:rPr>
              <w:t>Splnění požadavku ANO/NE</w:t>
            </w:r>
          </w:p>
        </w:tc>
        <w:tc>
          <w:tcPr>
            <w:tcW w:w="3821" w:type="dxa"/>
            <w:shd w:val="clear" w:color="auto" w:fill="F7CAAC" w:themeFill="accent2" w:themeFillTint="66"/>
          </w:tcPr>
          <w:p w14:paraId="0081E4DB" w14:textId="77777777" w:rsidR="00335951" w:rsidRPr="00335951" w:rsidRDefault="00335951" w:rsidP="00335951">
            <w:pPr>
              <w:rPr>
                <w:rFonts w:asciiTheme="minorHAnsi" w:hAnsiTheme="minorHAnsi"/>
                <w:b/>
                <w:sz w:val="22"/>
              </w:rPr>
            </w:pPr>
            <w:r w:rsidRPr="00335951">
              <w:rPr>
                <w:rFonts w:asciiTheme="minorHAnsi" w:hAnsiTheme="minorHAnsi"/>
                <w:b/>
                <w:sz w:val="22"/>
              </w:rPr>
              <w:t>Popis specifikace nabízeného plnění, ze kterého bude vyplývat splnění požadavků stanovených zadavatelem, možno uvést odkaz na stránku v nabídce.</w:t>
            </w:r>
          </w:p>
        </w:tc>
      </w:tr>
      <w:tr w:rsidR="00335951" w:rsidRPr="00335951" w14:paraId="6EA5B9CF" w14:textId="77777777" w:rsidTr="004C3987">
        <w:tc>
          <w:tcPr>
            <w:tcW w:w="4536" w:type="dxa"/>
            <w:vAlign w:val="center"/>
          </w:tcPr>
          <w:p w14:paraId="20FC3E98" w14:textId="77777777" w:rsidR="00335951" w:rsidRPr="00335951" w:rsidRDefault="00335951" w:rsidP="00335951">
            <w:r w:rsidRPr="00335951">
              <w:t>Kompatibilní se stávajícím vybavením – tj. světlovodnými koncovkami</w:t>
            </w:r>
            <w:bookmarkStart w:id="0" w:name="_Hlk207797473"/>
            <w:r w:rsidRPr="00335951">
              <w:t xml:space="preserve"> pro bateriový zdroj světla </w:t>
            </w:r>
            <w:bookmarkEnd w:id="0"/>
            <w:proofErr w:type="spellStart"/>
            <w:r w:rsidRPr="00335951">
              <w:t>Olympus</w:t>
            </w:r>
            <w:proofErr w:type="spellEnd"/>
          </w:p>
        </w:tc>
        <w:tc>
          <w:tcPr>
            <w:tcW w:w="1276" w:type="dxa"/>
          </w:tcPr>
          <w:p w14:paraId="07FA1D5C"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c>
          <w:tcPr>
            <w:tcW w:w="3821" w:type="dxa"/>
          </w:tcPr>
          <w:p w14:paraId="2144FCDF"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r>
      <w:tr w:rsidR="00335951" w:rsidRPr="00335951" w14:paraId="5432738B" w14:textId="77777777" w:rsidTr="004C3987">
        <w:tc>
          <w:tcPr>
            <w:tcW w:w="4536" w:type="dxa"/>
            <w:vAlign w:val="center"/>
          </w:tcPr>
          <w:p w14:paraId="66D624A2" w14:textId="77777777" w:rsidR="00335951" w:rsidRPr="00335951" w:rsidRDefault="00335951" w:rsidP="00335951">
            <w:r w:rsidRPr="00335951">
              <w:t xml:space="preserve">Zorné pole 85-90° </w:t>
            </w:r>
          </w:p>
        </w:tc>
        <w:tc>
          <w:tcPr>
            <w:tcW w:w="1276" w:type="dxa"/>
          </w:tcPr>
          <w:p w14:paraId="404848C6"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c>
          <w:tcPr>
            <w:tcW w:w="3821" w:type="dxa"/>
          </w:tcPr>
          <w:p w14:paraId="301C9951"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r>
      <w:tr w:rsidR="00335951" w:rsidRPr="00335951" w14:paraId="635E26EC" w14:textId="77777777" w:rsidTr="004C3987">
        <w:tc>
          <w:tcPr>
            <w:tcW w:w="4536" w:type="dxa"/>
            <w:vAlign w:val="center"/>
          </w:tcPr>
          <w:p w14:paraId="2E878166" w14:textId="77777777" w:rsidR="00335951" w:rsidRPr="00335951" w:rsidRDefault="00335951" w:rsidP="00335951">
            <w:r w:rsidRPr="00335951">
              <w:t xml:space="preserve">Průměr zaváděcí části 3,5 mm </w:t>
            </w:r>
          </w:p>
        </w:tc>
        <w:tc>
          <w:tcPr>
            <w:tcW w:w="1276" w:type="dxa"/>
          </w:tcPr>
          <w:p w14:paraId="1F7C0118" w14:textId="77777777" w:rsidR="00335951" w:rsidRPr="00335951" w:rsidRDefault="00335951" w:rsidP="00335951">
            <w:pPr>
              <w:jc w:val="center"/>
            </w:pPr>
            <w:r w:rsidRPr="00335951">
              <w:rPr>
                <w:rFonts w:ascii="Calibri" w:hAnsi="Calibri" w:cs="Calibri"/>
                <w:color w:val="FF0000"/>
                <w:szCs w:val="20"/>
              </w:rPr>
              <w:t>(doplní dodavatel)</w:t>
            </w:r>
          </w:p>
        </w:tc>
        <w:tc>
          <w:tcPr>
            <w:tcW w:w="3821" w:type="dxa"/>
          </w:tcPr>
          <w:p w14:paraId="7342C3CB" w14:textId="77777777" w:rsidR="00335951" w:rsidRPr="00335951" w:rsidRDefault="00335951" w:rsidP="00335951">
            <w:pPr>
              <w:jc w:val="center"/>
            </w:pPr>
            <w:r w:rsidRPr="00335951">
              <w:rPr>
                <w:rFonts w:ascii="Calibri" w:hAnsi="Calibri" w:cs="Calibri"/>
                <w:color w:val="FF0000"/>
                <w:szCs w:val="20"/>
              </w:rPr>
              <w:t>(doplní dodavatel)</w:t>
            </w:r>
          </w:p>
        </w:tc>
      </w:tr>
      <w:tr w:rsidR="00335951" w:rsidRPr="00335951" w14:paraId="216A6849" w14:textId="77777777" w:rsidTr="004C3987">
        <w:tc>
          <w:tcPr>
            <w:tcW w:w="4536" w:type="dxa"/>
            <w:vAlign w:val="center"/>
          </w:tcPr>
          <w:p w14:paraId="2E082665" w14:textId="77777777" w:rsidR="00335951" w:rsidRPr="00335951" w:rsidRDefault="00335951" w:rsidP="00335951">
            <w:r w:rsidRPr="00335951">
              <w:t xml:space="preserve">Šířka na distálním konci pracovní části 3,1 mm </w:t>
            </w:r>
          </w:p>
        </w:tc>
        <w:tc>
          <w:tcPr>
            <w:tcW w:w="1276" w:type="dxa"/>
          </w:tcPr>
          <w:p w14:paraId="09B5B16F"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c>
          <w:tcPr>
            <w:tcW w:w="3821" w:type="dxa"/>
          </w:tcPr>
          <w:p w14:paraId="1A64A068"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r>
      <w:tr w:rsidR="00335951" w:rsidRPr="00335951" w14:paraId="5BA2DBC8" w14:textId="77777777" w:rsidTr="004C3987">
        <w:tc>
          <w:tcPr>
            <w:tcW w:w="4536" w:type="dxa"/>
            <w:vAlign w:val="center"/>
          </w:tcPr>
          <w:p w14:paraId="0A2F7C55" w14:textId="77777777" w:rsidR="00335951" w:rsidRPr="00335951" w:rsidRDefault="00335951" w:rsidP="00335951">
            <w:r w:rsidRPr="00335951">
              <w:t xml:space="preserve">Hloubka ostrosti (pole) 5-50 mm </w:t>
            </w:r>
          </w:p>
        </w:tc>
        <w:tc>
          <w:tcPr>
            <w:tcW w:w="1276" w:type="dxa"/>
          </w:tcPr>
          <w:p w14:paraId="5AC18B1D"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c>
          <w:tcPr>
            <w:tcW w:w="3821" w:type="dxa"/>
          </w:tcPr>
          <w:p w14:paraId="4E02C741"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r>
      <w:tr w:rsidR="00335951" w:rsidRPr="00335951" w14:paraId="1400FBA3" w14:textId="77777777" w:rsidTr="004C3987">
        <w:trPr>
          <w:trHeight w:val="299"/>
        </w:trPr>
        <w:tc>
          <w:tcPr>
            <w:tcW w:w="4536" w:type="dxa"/>
            <w:vAlign w:val="center"/>
          </w:tcPr>
          <w:p w14:paraId="11D67953" w14:textId="77777777" w:rsidR="00335951" w:rsidRPr="00335951" w:rsidRDefault="00335951" w:rsidP="00335951">
            <w:r w:rsidRPr="00335951">
              <w:t xml:space="preserve">Délka pracovní části 300 mm </w:t>
            </w:r>
          </w:p>
        </w:tc>
        <w:tc>
          <w:tcPr>
            <w:tcW w:w="1276" w:type="dxa"/>
          </w:tcPr>
          <w:p w14:paraId="6BF92DAE" w14:textId="77777777" w:rsidR="00335951" w:rsidRPr="00335951" w:rsidRDefault="00335951" w:rsidP="00335951">
            <w:pPr>
              <w:jc w:val="center"/>
            </w:pPr>
            <w:r w:rsidRPr="00335951">
              <w:rPr>
                <w:rFonts w:ascii="Calibri" w:hAnsi="Calibri" w:cs="Calibri"/>
                <w:color w:val="FF0000"/>
                <w:szCs w:val="20"/>
              </w:rPr>
              <w:t>(doplní dodavatel)</w:t>
            </w:r>
          </w:p>
        </w:tc>
        <w:tc>
          <w:tcPr>
            <w:tcW w:w="3821" w:type="dxa"/>
          </w:tcPr>
          <w:p w14:paraId="515A65D2" w14:textId="77777777" w:rsidR="00335951" w:rsidRPr="00335951" w:rsidRDefault="00335951" w:rsidP="00335951">
            <w:pPr>
              <w:jc w:val="center"/>
            </w:pPr>
            <w:r w:rsidRPr="00335951">
              <w:rPr>
                <w:rFonts w:ascii="Calibri" w:hAnsi="Calibri" w:cs="Calibri"/>
                <w:color w:val="FF0000"/>
                <w:szCs w:val="20"/>
              </w:rPr>
              <w:t>(doplní dodavatel)</w:t>
            </w:r>
          </w:p>
        </w:tc>
      </w:tr>
      <w:tr w:rsidR="00335951" w:rsidRPr="00335951" w14:paraId="533602BD" w14:textId="77777777" w:rsidTr="004C3987">
        <w:trPr>
          <w:trHeight w:val="291"/>
        </w:trPr>
        <w:tc>
          <w:tcPr>
            <w:tcW w:w="4536" w:type="dxa"/>
            <w:vAlign w:val="center"/>
          </w:tcPr>
          <w:p w14:paraId="04C26799" w14:textId="77777777" w:rsidR="00335951" w:rsidRPr="00335951" w:rsidRDefault="00335951" w:rsidP="00335951">
            <w:r w:rsidRPr="00335951">
              <w:t xml:space="preserve">Přímý pohled – 0° </w:t>
            </w:r>
          </w:p>
        </w:tc>
        <w:tc>
          <w:tcPr>
            <w:tcW w:w="1276" w:type="dxa"/>
          </w:tcPr>
          <w:p w14:paraId="310D01B8"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c>
          <w:tcPr>
            <w:tcW w:w="3821" w:type="dxa"/>
          </w:tcPr>
          <w:p w14:paraId="5B07BEF7"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r>
      <w:tr w:rsidR="00335951" w:rsidRPr="00335951" w14:paraId="6E80D065" w14:textId="77777777" w:rsidTr="004C3987">
        <w:trPr>
          <w:trHeight w:val="538"/>
        </w:trPr>
        <w:tc>
          <w:tcPr>
            <w:tcW w:w="4536" w:type="dxa"/>
            <w:vAlign w:val="center"/>
          </w:tcPr>
          <w:p w14:paraId="5A13F3E9" w14:textId="77777777" w:rsidR="00335951" w:rsidRPr="00335951" w:rsidRDefault="00335951" w:rsidP="00335951">
            <w:r w:rsidRPr="00335951">
              <w:t xml:space="preserve">Celková délka 550 mm </w:t>
            </w:r>
          </w:p>
        </w:tc>
        <w:tc>
          <w:tcPr>
            <w:tcW w:w="1276" w:type="dxa"/>
          </w:tcPr>
          <w:p w14:paraId="4A811706"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c>
          <w:tcPr>
            <w:tcW w:w="3821" w:type="dxa"/>
          </w:tcPr>
          <w:p w14:paraId="555D11CD"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r>
      <w:tr w:rsidR="00335951" w:rsidRPr="00335951" w14:paraId="7A3652EB" w14:textId="77777777" w:rsidTr="004C3987">
        <w:trPr>
          <w:trHeight w:val="538"/>
        </w:trPr>
        <w:tc>
          <w:tcPr>
            <w:tcW w:w="4536" w:type="dxa"/>
            <w:vAlign w:val="center"/>
          </w:tcPr>
          <w:p w14:paraId="5EC7943F" w14:textId="77777777" w:rsidR="00335951" w:rsidRPr="00335951" w:rsidRDefault="00335951" w:rsidP="00335951">
            <w:r w:rsidRPr="00335951">
              <w:t xml:space="preserve">Pohyb distálního konce nahoru/dolů 130°/130° </w:t>
            </w:r>
          </w:p>
        </w:tc>
        <w:tc>
          <w:tcPr>
            <w:tcW w:w="1276" w:type="dxa"/>
          </w:tcPr>
          <w:p w14:paraId="298F21E9"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c>
          <w:tcPr>
            <w:tcW w:w="3821" w:type="dxa"/>
          </w:tcPr>
          <w:p w14:paraId="7314A622"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r>
      <w:tr w:rsidR="00335951" w:rsidRPr="00335951" w14:paraId="5BB77A0B" w14:textId="77777777" w:rsidTr="004C3987">
        <w:trPr>
          <w:trHeight w:val="538"/>
        </w:trPr>
        <w:tc>
          <w:tcPr>
            <w:tcW w:w="4536" w:type="dxa"/>
            <w:vAlign w:val="center"/>
          </w:tcPr>
          <w:p w14:paraId="11180938" w14:textId="77777777" w:rsidR="00335951" w:rsidRPr="00335951" w:rsidRDefault="00335951" w:rsidP="00335951">
            <w:r w:rsidRPr="00335951">
              <w:t xml:space="preserve">Kompatibilní s běžnými kamerovými hlavami </w:t>
            </w:r>
          </w:p>
        </w:tc>
        <w:tc>
          <w:tcPr>
            <w:tcW w:w="1276" w:type="dxa"/>
          </w:tcPr>
          <w:p w14:paraId="622668F5"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c>
          <w:tcPr>
            <w:tcW w:w="3821" w:type="dxa"/>
          </w:tcPr>
          <w:p w14:paraId="76956102"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r>
      <w:tr w:rsidR="00335951" w:rsidRPr="00335951" w14:paraId="6484A1FA" w14:textId="77777777" w:rsidTr="004C3987">
        <w:trPr>
          <w:trHeight w:val="538"/>
        </w:trPr>
        <w:tc>
          <w:tcPr>
            <w:tcW w:w="4536" w:type="dxa"/>
            <w:vAlign w:val="center"/>
          </w:tcPr>
          <w:p w14:paraId="28D1DCA0" w14:textId="77777777" w:rsidR="00335951" w:rsidRPr="00335951" w:rsidRDefault="00335951" w:rsidP="00335951">
            <w:r w:rsidRPr="00335951">
              <w:t xml:space="preserve">Kompatibilní s externím zdrojem </w:t>
            </w:r>
            <w:proofErr w:type="spellStart"/>
            <w:r w:rsidRPr="00335951">
              <w:t>EndoLED</w:t>
            </w:r>
            <w:proofErr w:type="spellEnd"/>
            <w:r w:rsidRPr="00335951">
              <w:t xml:space="preserve"> </w:t>
            </w:r>
            <w:proofErr w:type="spellStart"/>
            <w:r w:rsidRPr="00335951">
              <w:t>Olympus</w:t>
            </w:r>
            <w:proofErr w:type="spellEnd"/>
          </w:p>
        </w:tc>
        <w:tc>
          <w:tcPr>
            <w:tcW w:w="1276" w:type="dxa"/>
          </w:tcPr>
          <w:p w14:paraId="1609BDCB"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c>
          <w:tcPr>
            <w:tcW w:w="3821" w:type="dxa"/>
          </w:tcPr>
          <w:p w14:paraId="0EC2DC28" w14:textId="77777777" w:rsidR="00335951" w:rsidRPr="00335951" w:rsidRDefault="00335951" w:rsidP="00335951">
            <w:pPr>
              <w:jc w:val="center"/>
              <w:rPr>
                <w:rFonts w:ascii="Calibri" w:hAnsi="Calibri" w:cs="Calibri"/>
                <w:color w:val="FF0000"/>
                <w:szCs w:val="20"/>
              </w:rPr>
            </w:pPr>
            <w:r w:rsidRPr="00335951">
              <w:rPr>
                <w:rFonts w:ascii="Calibri" w:hAnsi="Calibri" w:cs="Calibri"/>
                <w:color w:val="FF0000"/>
                <w:szCs w:val="20"/>
              </w:rPr>
              <w:t>(doplní dodavatel)</w:t>
            </w:r>
          </w:p>
        </w:tc>
      </w:tr>
    </w:tbl>
    <w:p w14:paraId="07C876F2" w14:textId="77777777" w:rsidR="00FC0623" w:rsidRDefault="00FC0623" w:rsidP="00FC0623">
      <w:pPr>
        <w:rPr>
          <w:lang w:eastAsia="en-US"/>
        </w:rPr>
      </w:pPr>
    </w:p>
    <w:p w14:paraId="6AA04EC0" w14:textId="68CFDAF9" w:rsidR="00AC3878" w:rsidRDefault="0006204C" w:rsidP="006D54EB">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394E74">
        <w:rPr>
          <w:rFonts w:asciiTheme="minorHAnsi" w:hAnsiTheme="minorHAnsi"/>
          <w:sz w:val="22"/>
          <w:szCs w:val="22"/>
        </w:rPr>
        <w:t>10 %</w:t>
      </w:r>
      <w:r>
        <w:rPr>
          <w:rFonts w:asciiTheme="minorHAnsi" w:hAnsiTheme="minorHAnsi"/>
          <w:sz w:val="22"/>
          <w:szCs w:val="22"/>
        </w:rPr>
        <w:t>, mimo číselné parametry uvedené jako min. nebo max.</w:t>
      </w:r>
    </w:p>
    <w:p w14:paraId="1320D344" w14:textId="77777777" w:rsidR="006D54EB" w:rsidRPr="006D54EB" w:rsidRDefault="006D54EB" w:rsidP="006D54EB">
      <w:pPr>
        <w:rPr>
          <w:lang w:eastAsia="en-US"/>
        </w:rPr>
      </w:pPr>
    </w:p>
    <w:sectPr w:rsidR="006D54EB" w:rsidRPr="006D54EB">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574813C2" w:rsidR="00A37F3F" w:rsidRDefault="004C3987">
        <w:pPr>
          <w:pStyle w:val="Zpat"/>
        </w:pP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6EB7E5AE">
          <wp:simplePos x="0" y="0"/>
          <wp:positionH relativeFrom="margin">
            <wp:align>right</wp:align>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47287"/>
    <w:multiLevelType w:val="hybridMultilevel"/>
    <w:tmpl w:val="C50CE6D0"/>
    <w:lvl w:ilvl="0" w:tplc="77FC704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1"/>
  </w:num>
  <w:num w:numId="2" w16cid:durableId="1733233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F67"/>
    <w:rsid w:val="0005163F"/>
    <w:rsid w:val="000532DB"/>
    <w:rsid w:val="0006204C"/>
    <w:rsid w:val="00066C99"/>
    <w:rsid w:val="00083C79"/>
    <w:rsid w:val="0009019E"/>
    <w:rsid w:val="000D3BA2"/>
    <w:rsid w:val="000D518A"/>
    <w:rsid w:val="000E25F8"/>
    <w:rsid w:val="000F2062"/>
    <w:rsid w:val="0013186C"/>
    <w:rsid w:val="00164E56"/>
    <w:rsid w:val="00170D56"/>
    <w:rsid w:val="001833AB"/>
    <w:rsid w:val="001D6E64"/>
    <w:rsid w:val="001E030E"/>
    <w:rsid w:val="002A4F88"/>
    <w:rsid w:val="002B21BB"/>
    <w:rsid w:val="002D2D28"/>
    <w:rsid w:val="0031117D"/>
    <w:rsid w:val="00335951"/>
    <w:rsid w:val="00351D3F"/>
    <w:rsid w:val="00360148"/>
    <w:rsid w:val="00364D30"/>
    <w:rsid w:val="0039130C"/>
    <w:rsid w:val="00394E74"/>
    <w:rsid w:val="004251E7"/>
    <w:rsid w:val="00485944"/>
    <w:rsid w:val="004C3987"/>
    <w:rsid w:val="0056450E"/>
    <w:rsid w:val="0057745D"/>
    <w:rsid w:val="005B514A"/>
    <w:rsid w:val="00602CD2"/>
    <w:rsid w:val="00614038"/>
    <w:rsid w:val="00624DF7"/>
    <w:rsid w:val="006B1136"/>
    <w:rsid w:val="006C2198"/>
    <w:rsid w:val="006C64E3"/>
    <w:rsid w:val="006D54EB"/>
    <w:rsid w:val="006E7739"/>
    <w:rsid w:val="00726965"/>
    <w:rsid w:val="00770CF5"/>
    <w:rsid w:val="007900B0"/>
    <w:rsid w:val="008D7D50"/>
    <w:rsid w:val="00943365"/>
    <w:rsid w:val="009576A5"/>
    <w:rsid w:val="009602D5"/>
    <w:rsid w:val="00967906"/>
    <w:rsid w:val="009C2E80"/>
    <w:rsid w:val="009D6FFD"/>
    <w:rsid w:val="00A37F3F"/>
    <w:rsid w:val="00AC3878"/>
    <w:rsid w:val="00AC4ED1"/>
    <w:rsid w:val="00AC5A17"/>
    <w:rsid w:val="00AF49F0"/>
    <w:rsid w:val="00B117E2"/>
    <w:rsid w:val="00B2442F"/>
    <w:rsid w:val="00B628DE"/>
    <w:rsid w:val="00B907FD"/>
    <w:rsid w:val="00BA192E"/>
    <w:rsid w:val="00BC6371"/>
    <w:rsid w:val="00BE084F"/>
    <w:rsid w:val="00C00BDA"/>
    <w:rsid w:val="00C6394B"/>
    <w:rsid w:val="00C7666E"/>
    <w:rsid w:val="00CB72C9"/>
    <w:rsid w:val="00CB7EFD"/>
    <w:rsid w:val="00CC12F3"/>
    <w:rsid w:val="00CE31A2"/>
    <w:rsid w:val="00D61C85"/>
    <w:rsid w:val="00D645BD"/>
    <w:rsid w:val="00D90D3E"/>
    <w:rsid w:val="00D9756D"/>
    <w:rsid w:val="00DB6805"/>
    <w:rsid w:val="00DC4F86"/>
    <w:rsid w:val="00E51160"/>
    <w:rsid w:val="00E673F7"/>
    <w:rsid w:val="00E9677B"/>
    <w:rsid w:val="00ED514F"/>
    <w:rsid w:val="00EE64EA"/>
    <w:rsid w:val="00F251EE"/>
    <w:rsid w:val="00F81267"/>
    <w:rsid w:val="00FB27C4"/>
    <w:rsid w:val="00FC0623"/>
    <w:rsid w:val="00FC269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aliases w:val="Odstavec_muj,Nad,Smlouva-Odst."/>
    <w:basedOn w:val="Normln"/>
    <w:link w:val="OdstavecseseznamemChar"/>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customStyle="1" w:styleId="OdstavecseseznamemChar">
    <w:name w:val="Odstavec se seznamem Char"/>
    <w:aliases w:val="Odstavec_muj Char,Nad Char,Smlouva-Odst. Char"/>
    <w:link w:val="Odstavecseseznamem"/>
    <w:uiPriority w:val="34"/>
    <w:qFormat/>
    <w:locked/>
    <w:rsid w:val="00007F67"/>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296</Words>
  <Characters>1753</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29</cp:revision>
  <dcterms:created xsi:type="dcterms:W3CDTF">2023-12-27T09:44:00Z</dcterms:created>
  <dcterms:modified xsi:type="dcterms:W3CDTF">2025-09-15T20:33:00Z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